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BAB6" w14:textId="77777777" w:rsidR="001B4B42" w:rsidRDefault="001B4B42" w:rsidP="001B4B42">
      <w:pPr>
        <w:ind w:right="-454"/>
        <w:jc w:val="center"/>
        <w:rPr>
          <w:b/>
          <w:sz w:val="28"/>
          <w:szCs w:val="28"/>
          <w:lang w:val="en-GB"/>
        </w:rPr>
      </w:pPr>
      <w:r w:rsidRPr="007B5533">
        <w:rPr>
          <w:b/>
          <w:sz w:val="36"/>
          <w:szCs w:val="36"/>
          <w:lang w:val="en-GB"/>
        </w:rPr>
        <w:t>[MANUFACTURER]</w:t>
      </w:r>
    </w:p>
    <w:p w14:paraId="5FFC9ED9" w14:textId="48DF2518" w:rsidR="001B4B42" w:rsidRPr="00292A18" w:rsidRDefault="001B4B42" w:rsidP="001B4B42">
      <w:pPr>
        <w:ind w:right="-454"/>
        <w:jc w:val="center"/>
        <w:rPr>
          <w:b/>
          <w:sz w:val="32"/>
          <w:szCs w:val="32"/>
          <w:lang w:val="en-GB"/>
        </w:rPr>
      </w:pPr>
      <w:r w:rsidRPr="00292A18">
        <w:rPr>
          <w:b/>
          <w:bCs/>
          <w:sz w:val="40"/>
          <w:szCs w:val="40"/>
        </w:rPr>
        <w:t>HAZARD ANALYSIS TABLE</w:t>
      </w:r>
    </w:p>
    <w:p w14:paraId="7945AD1D" w14:textId="77777777" w:rsidR="001B4B42" w:rsidRDefault="001B4B42" w:rsidP="001B4B42">
      <w:pPr>
        <w:rPr>
          <w:lang w:val="en-GB"/>
        </w:rPr>
      </w:pPr>
    </w:p>
    <w:tbl>
      <w:tblPr>
        <w:tblStyle w:val="TableGrid"/>
        <w:tblW w:w="10350" w:type="dxa"/>
        <w:tblInd w:w="-995" w:type="dxa"/>
        <w:tblLook w:val="04A0" w:firstRow="1" w:lastRow="0" w:firstColumn="1" w:lastColumn="0" w:noHBand="0" w:noVBand="1"/>
      </w:tblPr>
      <w:tblGrid>
        <w:gridCol w:w="4538"/>
        <w:gridCol w:w="1201"/>
        <w:gridCol w:w="1201"/>
        <w:gridCol w:w="1201"/>
        <w:gridCol w:w="1062"/>
        <w:gridCol w:w="1147"/>
      </w:tblGrid>
      <w:tr w:rsidR="001B4B42" w14:paraId="39BDED44" w14:textId="77777777" w:rsidTr="00953059">
        <w:tc>
          <w:tcPr>
            <w:tcW w:w="4538" w:type="dxa"/>
            <w:shd w:val="clear" w:color="auto" w:fill="D9D9D9" w:themeFill="background1" w:themeFillShade="D9"/>
          </w:tcPr>
          <w:p w14:paraId="010F39D5" w14:textId="77777777" w:rsidR="001B4B42" w:rsidRPr="00A51786" w:rsidRDefault="001B4B42" w:rsidP="001B4B42">
            <w:pPr>
              <w:rPr>
                <w:b/>
                <w:bCs/>
                <w:sz w:val="28"/>
                <w:szCs w:val="28"/>
                <w:lang w:val="en-GB"/>
              </w:rPr>
            </w:pPr>
            <w:r w:rsidRPr="00A51786">
              <w:rPr>
                <w:b/>
                <w:bCs/>
                <w:sz w:val="28"/>
                <w:szCs w:val="28"/>
                <w:lang w:val="en-GB"/>
              </w:rPr>
              <w:t>Document #</w:t>
            </w:r>
          </w:p>
        </w:tc>
        <w:tc>
          <w:tcPr>
            <w:tcW w:w="1201" w:type="dxa"/>
            <w:shd w:val="clear" w:color="auto" w:fill="FFFFFF" w:themeFill="background1"/>
          </w:tcPr>
          <w:p w14:paraId="5882B691" w14:textId="1A379F0C" w:rsidR="001B4B42" w:rsidRPr="00A51786" w:rsidRDefault="001B4B42" w:rsidP="001B4B42">
            <w:pPr>
              <w:rPr>
                <w:sz w:val="28"/>
                <w:szCs w:val="28"/>
                <w:lang w:val="en-GB"/>
              </w:rPr>
            </w:pPr>
          </w:p>
        </w:tc>
        <w:tc>
          <w:tcPr>
            <w:tcW w:w="1201" w:type="dxa"/>
            <w:shd w:val="clear" w:color="auto" w:fill="BFBFBF" w:themeFill="background1" w:themeFillShade="BF"/>
          </w:tcPr>
          <w:p w14:paraId="29A2C480" w14:textId="7EB30E9A" w:rsidR="001B4B42" w:rsidRPr="001B4B42" w:rsidRDefault="001B4B42" w:rsidP="001B4B42">
            <w:pPr>
              <w:rPr>
                <w:b/>
                <w:bCs/>
                <w:sz w:val="28"/>
                <w:szCs w:val="28"/>
                <w:lang w:val="en-GB"/>
              </w:rPr>
            </w:pPr>
            <w:r w:rsidRPr="001B4B42">
              <w:rPr>
                <w:b/>
                <w:bCs/>
                <w:sz w:val="28"/>
                <w:szCs w:val="28"/>
                <w:lang w:val="en-GB"/>
              </w:rPr>
              <w:t>Version</w:t>
            </w:r>
          </w:p>
        </w:tc>
        <w:tc>
          <w:tcPr>
            <w:tcW w:w="1201" w:type="dxa"/>
            <w:shd w:val="clear" w:color="auto" w:fill="FFFFFF" w:themeFill="background1"/>
          </w:tcPr>
          <w:p w14:paraId="402A6371" w14:textId="4F0045CD" w:rsidR="001B4B42" w:rsidRPr="00A51786" w:rsidRDefault="001B4B42" w:rsidP="001B4B42">
            <w:pPr>
              <w:rPr>
                <w:sz w:val="28"/>
                <w:szCs w:val="28"/>
                <w:lang w:val="en-GB"/>
              </w:rPr>
            </w:pPr>
          </w:p>
        </w:tc>
        <w:tc>
          <w:tcPr>
            <w:tcW w:w="1062" w:type="dxa"/>
            <w:shd w:val="clear" w:color="auto" w:fill="BFBFBF" w:themeFill="background1" w:themeFillShade="BF"/>
          </w:tcPr>
          <w:p w14:paraId="3535AF55" w14:textId="1FA4573A" w:rsidR="001B4B42" w:rsidRPr="00A51786" w:rsidRDefault="001B4B42" w:rsidP="001B4B42">
            <w:pPr>
              <w:rPr>
                <w:sz w:val="28"/>
                <w:szCs w:val="28"/>
                <w:lang w:val="en-GB"/>
              </w:rPr>
            </w:pPr>
            <w:r w:rsidRPr="00A51786">
              <w:rPr>
                <w:b/>
                <w:bCs/>
                <w:sz w:val="28"/>
                <w:szCs w:val="28"/>
                <w:lang w:val="en-GB"/>
              </w:rPr>
              <w:t>Date</w:t>
            </w:r>
            <w:r w:rsidRPr="00A51786">
              <w:rPr>
                <w:sz w:val="28"/>
                <w:szCs w:val="28"/>
                <w:lang w:val="en-GB"/>
              </w:rPr>
              <w:t xml:space="preserve"> </w:t>
            </w:r>
          </w:p>
        </w:tc>
        <w:tc>
          <w:tcPr>
            <w:tcW w:w="1147" w:type="dxa"/>
          </w:tcPr>
          <w:p w14:paraId="6794278B" w14:textId="77777777" w:rsidR="001B4B42" w:rsidRPr="00A51786" w:rsidRDefault="001B4B42" w:rsidP="001B4B42">
            <w:pPr>
              <w:rPr>
                <w:sz w:val="28"/>
                <w:szCs w:val="28"/>
                <w:lang w:val="en-GB"/>
              </w:rPr>
            </w:pPr>
          </w:p>
        </w:tc>
      </w:tr>
      <w:tr w:rsidR="001B4B42" w14:paraId="5FDB0037" w14:textId="77777777" w:rsidTr="001B4B42">
        <w:tc>
          <w:tcPr>
            <w:tcW w:w="4538" w:type="dxa"/>
            <w:shd w:val="clear" w:color="auto" w:fill="D9D9D9" w:themeFill="background1" w:themeFillShade="D9"/>
          </w:tcPr>
          <w:p w14:paraId="46442783" w14:textId="77777777" w:rsidR="001B4B42" w:rsidRPr="00A51786" w:rsidRDefault="001B4B42" w:rsidP="001B4B42">
            <w:pPr>
              <w:rPr>
                <w:b/>
                <w:bCs/>
                <w:sz w:val="28"/>
                <w:szCs w:val="28"/>
                <w:lang w:val="en-GB"/>
              </w:rPr>
            </w:pPr>
            <w:r w:rsidRPr="00A51786">
              <w:rPr>
                <w:b/>
                <w:bCs/>
                <w:sz w:val="28"/>
                <w:szCs w:val="28"/>
                <w:lang w:val="en-GB"/>
              </w:rPr>
              <w:t>Device (name, size, model)</w:t>
            </w:r>
          </w:p>
        </w:tc>
        <w:tc>
          <w:tcPr>
            <w:tcW w:w="5812" w:type="dxa"/>
            <w:gridSpan w:val="5"/>
          </w:tcPr>
          <w:p w14:paraId="3FACB650" w14:textId="77777777" w:rsidR="001B4B42" w:rsidRPr="00A51786" w:rsidRDefault="001B4B42" w:rsidP="001B4B42">
            <w:pPr>
              <w:rPr>
                <w:sz w:val="28"/>
                <w:szCs w:val="28"/>
                <w:lang w:val="en-GB"/>
              </w:rPr>
            </w:pPr>
          </w:p>
        </w:tc>
      </w:tr>
      <w:tr w:rsidR="001B4B42" w14:paraId="6530CABA" w14:textId="77777777" w:rsidTr="001B4B42">
        <w:tc>
          <w:tcPr>
            <w:tcW w:w="4538" w:type="dxa"/>
            <w:shd w:val="clear" w:color="auto" w:fill="D9D9D9" w:themeFill="background1" w:themeFillShade="D9"/>
          </w:tcPr>
          <w:p w14:paraId="6FA4200F" w14:textId="77777777" w:rsidR="001B4B42" w:rsidRPr="00A51786" w:rsidRDefault="001B4B42" w:rsidP="001B4B42">
            <w:pPr>
              <w:rPr>
                <w:b/>
                <w:bCs/>
                <w:sz w:val="28"/>
                <w:szCs w:val="28"/>
                <w:lang w:val="en-GB"/>
              </w:rPr>
            </w:pPr>
            <w:r w:rsidRPr="00A51786">
              <w:rPr>
                <w:b/>
                <w:bCs/>
                <w:sz w:val="28"/>
                <w:szCs w:val="28"/>
                <w:lang w:val="en-GB"/>
              </w:rPr>
              <w:t>Device Description and Intended Use</w:t>
            </w:r>
          </w:p>
        </w:tc>
        <w:tc>
          <w:tcPr>
            <w:tcW w:w="5812" w:type="dxa"/>
            <w:gridSpan w:val="5"/>
          </w:tcPr>
          <w:p w14:paraId="066ED6BD" w14:textId="77777777" w:rsidR="001B4B42" w:rsidRPr="00A51786" w:rsidRDefault="001B4B42" w:rsidP="001B4B42">
            <w:pPr>
              <w:rPr>
                <w:sz w:val="28"/>
                <w:szCs w:val="28"/>
                <w:lang w:val="en-GB"/>
              </w:rPr>
            </w:pPr>
          </w:p>
        </w:tc>
      </w:tr>
      <w:tr w:rsidR="001B4B42" w14:paraId="4643AD42" w14:textId="77777777" w:rsidTr="001B4B42">
        <w:tc>
          <w:tcPr>
            <w:tcW w:w="4538" w:type="dxa"/>
            <w:shd w:val="clear" w:color="auto" w:fill="D9D9D9" w:themeFill="background1" w:themeFillShade="D9"/>
          </w:tcPr>
          <w:p w14:paraId="01388CBF" w14:textId="77777777" w:rsidR="001B4B42" w:rsidRPr="00A51786" w:rsidRDefault="001B4B42" w:rsidP="001B4B42">
            <w:pPr>
              <w:rPr>
                <w:b/>
                <w:bCs/>
                <w:sz w:val="28"/>
                <w:szCs w:val="28"/>
                <w:lang w:val="en-GB"/>
              </w:rPr>
            </w:pPr>
            <w:r w:rsidRPr="00A51786">
              <w:rPr>
                <w:b/>
                <w:bCs/>
                <w:sz w:val="28"/>
                <w:szCs w:val="28"/>
                <w:lang w:val="en-GB"/>
              </w:rPr>
              <w:t>Manufacturer</w:t>
            </w:r>
          </w:p>
        </w:tc>
        <w:tc>
          <w:tcPr>
            <w:tcW w:w="5812" w:type="dxa"/>
            <w:gridSpan w:val="5"/>
          </w:tcPr>
          <w:p w14:paraId="717C3D2C" w14:textId="77777777" w:rsidR="001B4B42" w:rsidRPr="00A51786" w:rsidRDefault="001B4B42" w:rsidP="001B4B42">
            <w:pPr>
              <w:rPr>
                <w:sz w:val="28"/>
                <w:szCs w:val="28"/>
                <w:lang w:val="en-GB"/>
              </w:rPr>
            </w:pPr>
          </w:p>
        </w:tc>
      </w:tr>
      <w:tr w:rsidR="001B4B42" w14:paraId="5AD0BB95" w14:textId="77777777" w:rsidTr="001B4B42">
        <w:tc>
          <w:tcPr>
            <w:tcW w:w="4538" w:type="dxa"/>
            <w:shd w:val="clear" w:color="auto" w:fill="D9D9D9" w:themeFill="background1" w:themeFillShade="D9"/>
          </w:tcPr>
          <w:p w14:paraId="3FDA2C58" w14:textId="723DD206" w:rsidR="001B4B42" w:rsidRPr="00A51786" w:rsidRDefault="001B4B42" w:rsidP="001B4B42">
            <w:pPr>
              <w:rPr>
                <w:b/>
                <w:bCs/>
                <w:sz w:val="28"/>
                <w:szCs w:val="28"/>
                <w:lang w:val="en-GB"/>
              </w:rPr>
            </w:pPr>
            <w:r>
              <w:rPr>
                <w:b/>
                <w:bCs/>
                <w:sz w:val="28"/>
                <w:szCs w:val="28"/>
                <w:lang w:val="en-GB"/>
              </w:rPr>
              <w:t>Assumptions</w:t>
            </w:r>
          </w:p>
        </w:tc>
        <w:tc>
          <w:tcPr>
            <w:tcW w:w="5812" w:type="dxa"/>
            <w:gridSpan w:val="5"/>
          </w:tcPr>
          <w:p w14:paraId="2FE40CED" w14:textId="77777777" w:rsidR="001B4B42" w:rsidRPr="00A51786" w:rsidRDefault="001B4B42" w:rsidP="001B4B42">
            <w:pPr>
              <w:rPr>
                <w:sz w:val="28"/>
                <w:szCs w:val="28"/>
                <w:lang w:val="en-GB"/>
              </w:rPr>
            </w:pPr>
          </w:p>
        </w:tc>
      </w:tr>
      <w:tr w:rsidR="001B4B42" w14:paraId="069B2491" w14:textId="77777777" w:rsidTr="001B4B42">
        <w:tc>
          <w:tcPr>
            <w:tcW w:w="4538" w:type="dxa"/>
            <w:shd w:val="clear" w:color="auto" w:fill="D9D9D9" w:themeFill="background1" w:themeFillShade="D9"/>
          </w:tcPr>
          <w:p w14:paraId="7CD9C0B8" w14:textId="3620C162" w:rsidR="001B4B42" w:rsidRDefault="001B4B42" w:rsidP="001B4B42">
            <w:pPr>
              <w:rPr>
                <w:b/>
                <w:bCs/>
                <w:sz w:val="28"/>
                <w:szCs w:val="28"/>
                <w:lang w:val="en-GB"/>
              </w:rPr>
            </w:pPr>
            <w:r>
              <w:rPr>
                <w:b/>
                <w:bCs/>
                <w:sz w:val="28"/>
                <w:szCs w:val="28"/>
                <w:lang w:val="en-GB"/>
              </w:rPr>
              <w:t>References</w:t>
            </w:r>
          </w:p>
        </w:tc>
        <w:tc>
          <w:tcPr>
            <w:tcW w:w="5812" w:type="dxa"/>
            <w:gridSpan w:val="5"/>
          </w:tcPr>
          <w:p w14:paraId="48C34782" w14:textId="77777777" w:rsidR="001B4B42" w:rsidRPr="00A51786" w:rsidRDefault="001B4B42" w:rsidP="001B4B42">
            <w:pPr>
              <w:rPr>
                <w:sz w:val="28"/>
                <w:szCs w:val="28"/>
                <w:lang w:val="en-GB"/>
              </w:rPr>
            </w:pPr>
          </w:p>
        </w:tc>
      </w:tr>
    </w:tbl>
    <w:p w14:paraId="1A741E2A" w14:textId="77777777" w:rsidR="001B4B42" w:rsidRDefault="001B4B42" w:rsidP="001B4B42">
      <w:pPr>
        <w:rPr>
          <w:lang w:val="en-GB"/>
        </w:rPr>
      </w:pPr>
    </w:p>
    <w:p w14:paraId="264A9A6E" w14:textId="77777777" w:rsidR="001B4B42" w:rsidRDefault="001B4B42" w:rsidP="001B4B42">
      <w:pPr>
        <w:rPr>
          <w:lang w:val="en-GB"/>
        </w:rPr>
      </w:pPr>
    </w:p>
    <w:tbl>
      <w:tblPr>
        <w:tblStyle w:val="TableGrid"/>
        <w:tblW w:w="19260" w:type="dxa"/>
        <w:tblInd w:w="-995" w:type="dxa"/>
        <w:tblLayout w:type="fixed"/>
        <w:tblLook w:val="04A0" w:firstRow="1" w:lastRow="0" w:firstColumn="1" w:lastColumn="0" w:noHBand="0" w:noVBand="1"/>
      </w:tblPr>
      <w:tblGrid>
        <w:gridCol w:w="908"/>
        <w:gridCol w:w="974"/>
        <w:gridCol w:w="998"/>
        <w:gridCol w:w="1620"/>
        <w:gridCol w:w="1710"/>
        <w:gridCol w:w="1170"/>
        <w:gridCol w:w="1260"/>
        <w:gridCol w:w="1354"/>
        <w:gridCol w:w="536"/>
        <w:gridCol w:w="540"/>
        <w:gridCol w:w="994"/>
        <w:gridCol w:w="720"/>
        <w:gridCol w:w="810"/>
        <w:gridCol w:w="1256"/>
        <w:gridCol w:w="1260"/>
        <w:gridCol w:w="904"/>
        <w:gridCol w:w="540"/>
        <w:gridCol w:w="536"/>
        <w:gridCol w:w="364"/>
        <w:gridCol w:w="806"/>
      </w:tblGrid>
      <w:tr w:rsidR="001B4B42" w:rsidRPr="008E388B" w14:paraId="3C411CF5" w14:textId="1A8C3C54" w:rsidTr="00292A18">
        <w:trPr>
          <w:trHeight w:val="746"/>
        </w:trPr>
        <w:tc>
          <w:tcPr>
            <w:tcW w:w="9994" w:type="dxa"/>
            <w:gridSpan w:val="8"/>
            <w:shd w:val="clear" w:color="auto" w:fill="A8D08D" w:themeFill="accent6" w:themeFillTint="99"/>
          </w:tcPr>
          <w:p w14:paraId="3D0EEDE1" w14:textId="0648E424" w:rsidR="001B4B42" w:rsidRPr="008E388B" w:rsidRDefault="001B4B42" w:rsidP="008E388B">
            <w:pPr>
              <w:jc w:val="center"/>
              <w:rPr>
                <w:b/>
                <w:bCs/>
                <w:sz w:val="24"/>
                <w:szCs w:val="24"/>
              </w:rPr>
            </w:pPr>
            <w:r>
              <w:rPr>
                <w:b/>
                <w:bCs/>
                <w:sz w:val="24"/>
                <w:szCs w:val="24"/>
              </w:rPr>
              <w:t>Hazard Analysis</w:t>
            </w:r>
          </w:p>
        </w:tc>
        <w:tc>
          <w:tcPr>
            <w:tcW w:w="3600" w:type="dxa"/>
            <w:gridSpan w:val="5"/>
            <w:shd w:val="clear" w:color="auto" w:fill="9CC2E5" w:themeFill="accent5" w:themeFillTint="99"/>
          </w:tcPr>
          <w:p w14:paraId="639D6565" w14:textId="606099F5" w:rsidR="001B4B42" w:rsidRPr="008E388B" w:rsidRDefault="001B4B42" w:rsidP="008E388B">
            <w:pPr>
              <w:jc w:val="center"/>
              <w:rPr>
                <w:b/>
                <w:bCs/>
                <w:sz w:val="24"/>
                <w:szCs w:val="24"/>
              </w:rPr>
            </w:pPr>
            <w:r>
              <w:rPr>
                <w:b/>
                <w:bCs/>
                <w:sz w:val="24"/>
                <w:szCs w:val="24"/>
              </w:rPr>
              <w:t>Pre</w:t>
            </w:r>
            <w:r w:rsidR="00CE61FD">
              <w:rPr>
                <w:b/>
                <w:bCs/>
                <w:sz w:val="24"/>
                <w:szCs w:val="24"/>
              </w:rPr>
              <w:t>-</w:t>
            </w:r>
            <w:r>
              <w:rPr>
                <w:b/>
                <w:bCs/>
                <w:sz w:val="24"/>
                <w:szCs w:val="24"/>
              </w:rPr>
              <w:t>Mitigation Risk Estimation</w:t>
            </w:r>
          </w:p>
        </w:tc>
        <w:tc>
          <w:tcPr>
            <w:tcW w:w="3420" w:type="dxa"/>
            <w:gridSpan w:val="3"/>
            <w:shd w:val="clear" w:color="auto" w:fill="FFD966" w:themeFill="accent4" w:themeFillTint="99"/>
          </w:tcPr>
          <w:p w14:paraId="1F207BFB" w14:textId="3CDA9B27" w:rsidR="001B4B42" w:rsidRPr="008E388B" w:rsidRDefault="001B4B42" w:rsidP="008E388B">
            <w:pPr>
              <w:jc w:val="center"/>
              <w:rPr>
                <w:b/>
                <w:bCs/>
                <w:sz w:val="24"/>
                <w:szCs w:val="24"/>
              </w:rPr>
            </w:pPr>
            <w:r>
              <w:rPr>
                <w:b/>
                <w:bCs/>
                <w:sz w:val="24"/>
                <w:szCs w:val="24"/>
              </w:rPr>
              <w:t>Mitigation/Risk Control</w:t>
            </w:r>
          </w:p>
        </w:tc>
        <w:tc>
          <w:tcPr>
            <w:tcW w:w="2246" w:type="dxa"/>
            <w:gridSpan w:val="4"/>
            <w:shd w:val="clear" w:color="auto" w:fill="F4B083" w:themeFill="accent2" w:themeFillTint="99"/>
          </w:tcPr>
          <w:p w14:paraId="10F33038" w14:textId="2E1AA201" w:rsidR="001B4B42" w:rsidRDefault="001B4B42" w:rsidP="008E388B">
            <w:pPr>
              <w:jc w:val="center"/>
              <w:rPr>
                <w:b/>
                <w:bCs/>
                <w:sz w:val="24"/>
                <w:szCs w:val="24"/>
              </w:rPr>
            </w:pPr>
            <w:r>
              <w:rPr>
                <w:b/>
                <w:bCs/>
                <w:sz w:val="24"/>
                <w:szCs w:val="24"/>
              </w:rPr>
              <w:t>Post Mitigation Risk Est.</w:t>
            </w:r>
          </w:p>
        </w:tc>
      </w:tr>
      <w:tr w:rsidR="001B4B42" w:rsidRPr="008E388B" w14:paraId="261CCC31" w14:textId="70C3441C" w:rsidTr="004B6890">
        <w:tc>
          <w:tcPr>
            <w:tcW w:w="908" w:type="dxa"/>
            <w:shd w:val="clear" w:color="auto" w:fill="DEEAF6" w:themeFill="accent5" w:themeFillTint="33"/>
            <w:vAlign w:val="center"/>
          </w:tcPr>
          <w:p w14:paraId="10816CAA" w14:textId="787A9FEC" w:rsidR="001B4B42" w:rsidRPr="000C3E34" w:rsidRDefault="001B4B42" w:rsidP="004B6890">
            <w:pPr>
              <w:jc w:val="center"/>
              <w:rPr>
                <w:b/>
                <w:bCs/>
              </w:rPr>
            </w:pPr>
            <w:r w:rsidRPr="000C3E34">
              <w:rPr>
                <w:b/>
                <w:bCs/>
              </w:rPr>
              <w:t>Hazard ID #</w:t>
            </w:r>
          </w:p>
        </w:tc>
        <w:tc>
          <w:tcPr>
            <w:tcW w:w="974" w:type="dxa"/>
            <w:shd w:val="clear" w:color="auto" w:fill="DEEAF6" w:themeFill="accent5" w:themeFillTint="33"/>
            <w:vAlign w:val="center"/>
          </w:tcPr>
          <w:p w14:paraId="50325D9E" w14:textId="5DDE3219" w:rsidR="001B4B42" w:rsidRPr="00B6157A" w:rsidRDefault="001B4B42" w:rsidP="004B6890">
            <w:pPr>
              <w:jc w:val="center"/>
              <w:rPr>
                <w:b/>
                <w:bCs/>
                <w:sz w:val="20"/>
                <w:szCs w:val="20"/>
              </w:rPr>
            </w:pPr>
            <w:r w:rsidRPr="00B6157A">
              <w:rPr>
                <w:b/>
                <w:bCs/>
                <w:sz w:val="20"/>
                <w:szCs w:val="20"/>
              </w:rPr>
              <w:t>Related FMEA</w:t>
            </w:r>
            <w:r w:rsidR="004B6890" w:rsidRPr="00B6157A">
              <w:rPr>
                <w:b/>
                <w:bCs/>
                <w:sz w:val="20"/>
                <w:szCs w:val="20"/>
              </w:rPr>
              <w:t xml:space="preserve"> or</w:t>
            </w:r>
            <w:r w:rsidRPr="00B6157A">
              <w:rPr>
                <w:b/>
                <w:bCs/>
                <w:sz w:val="20"/>
                <w:szCs w:val="20"/>
              </w:rPr>
              <w:t xml:space="preserve"> </w:t>
            </w:r>
            <w:proofErr w:type="spellStart"/>
            <w:r w:rsidRPr="00B6157A">
              <w:rPr>
                <w:b/>
                <w:bCs/>
                <w:sz w:val="20"/>
                <w:szCs w:val="20"/>
              </w:rPr>
              <w:t>Sftw</w:t>
            </w:r>
            <w:proofErr w:type="spellEnd"/>
            <w:r w:rsidRPr="00B6157A">
              <w:rPr>
                <w:b/>
                <w:bCs/>
                <w:sz w:val="20"/>
                <w:szCs w:val="20"/>
              </w:rPr>
              <w:t xml:space="preserve"> </w:t>
            </w:r>
            <w:r w:rsidR="004B6890" w:rsidRPr="00B6157A">
              <w:rPr>
                <w:b/>
                <w:bCs/>
                <w:sz w:val="20"/>
                <w:szCs w:val="20"/>
              </w:rPr>
              <w:t xml:space="preserve">HA </w:t>
            </w:r>
            <w:r w:rsidRPr="00B6157A">
              <w:rPr>
                <w:b/>
                <w:bCs/>
                <w:sz w:val="20"/>
                <w:szCs w:val="20"/>
              </w:rPr>
              <w:t>ID #</w:t>
            </w:r>
          </w:p>
        </w:tc>
        <w:tc>
          <w:tcPr>
            <w:tcW w:w="998" w:type="dxa"/>
            <w:shd w:val="clear" w:color="auto" w:fill="DEEAF6" w:themeFill="accent5" w:themeFillTint="33"/>
            <w:vAlign w:val="center"/>
          </w:tcPr>
          <w:p w14:paraId="373E6884" w14:textId="7F1FD3FF" w:rsidR="001B4B42" w:rsidRPr="000C3E34" w:rsidRDefault="001B4B42" w:rsidP="004B6890">
            <w:pPr>
              <w:jc w:val="center"/>
              <w:rPr>
                <w:b/>
                <w:bCs/>
              </w:rPr>
            </w:pPr>
            <w:r w:rsidRPr="000C3E34">
              <w:rPr>
                <w:b/>
                <w:bCs/>
              </w:rPr>
              <w:t>Hazard</w:t>
            </w:r>
          </w:p>
        </w:tc>
        <w:tc>
          <w:tcPr>
            <w:tcW w:w="1620" w:type="dxa"/>
            <w:shd w:val="clear" w:color="auto" w:fill="DEEAF6" w:themeFill="accent5" w:themeFillTint="33"/>
            <w:vAlign w:val="center"/>
          </w:tcPr>
          <w:p w14:paraId="703C5BEE" w14:textId="77B5BDA2" w:rsidR="001B4B42" w:rsidRPr="000C3E34" w:rsidRDefault="001B4B42" w:rsidP="004B6890">
            <w:pPr>
              <w:jc w:val="center"/>
              <w:rPr>
                <w:b/>
                <w:bCs/>
              </w:rPr>
            </w:pPr>
            <w:r w:rsidRPr="000C3E34">
              <w:rPr>
                <w:b/>
                <w:bCs/>
              </w:rPr>
              <w:t>Sequence Leading to Haz. Situation</w:t>
            </w:r>
          </w:p>
        </w:tc>
        <w:tc>
          <w:tcPr>
            <w:tcW w:w="1710" w:type="dxa"/>
            <w:shd w:val="clear" w:color="auto" w:fill="DEEAF6" w:themeFill="accent5" w:themeFillTint="33"/>
            <w:vAlign w:val="center"/>
          </w:tcPr>
          <w:p w14:paraId="569F9A58" w14:textId="05254F1F" w:rsidR="001B4B42" w:rsidRPr="000C3E34" w:rsidRDefault="001B4B42" w:rsidP="004B6890">
            <w:pPr>
              <w:jc w:val="center"/>
              <w:rPr>
                <w:b/>
                <w:bCs/>
              </w:rPr>
            </w:pPr>
            <w:r w:rsidRPr="000C3E34">
              <w:rPr>
                <w:b/>
                <w:bCs/>
              </w:rPr>
              <w:t>Hazardous Situation</w:t>
            </w:r>
          </w:p>
        </w:tc>
        <w:tc>
          <w:tcPr>
            <w:tcW w:w="1170" w:type="dxa"/>
            <w:shd w:val="clear" w:color="auto" w:fill="DEEAF6" w:themeFill="accent5" w:themeFillTint="33"/>
            <w:vAlign w:val="center"/>
          </w:tcPr>
          <w:p w14:paraId="25E8BA74" w14:textId="77777777" w:rsidR="00F7505C" w:rsidRDefault="001B4B42" w:rsidP="004B6890">
            <w:pPr>
              <w:jc w:val="center"/>
              <w:rPr>
                <w:b/>
                <w:bCs/>
                <w:sz w:val="20"/>
                <w:szCs w:val="20"/>
              </w:rPr>
            </w:pPr>
            <w:r w:rsidRPr="00F7505C">
              <w:rPr>
                <w:b/>
                <w:bCs/>
                <w:sz w:val="20"/>
                <w:szCs w:val="20"/>
              </w:rPr>
              <w:t>Affected Persons/</w:t>
            </w:r>
          </w:p>
          <w:p w14:paraId="43F0F690" w14:textId="2C78808F" w:rsidR="001B4B42" w:rsidRPr="000C3E34" w:rsidRDefault="001B4B42" w:rsidP="004B6890">
            <w:pPr>
              <w:jc w:val="center"/>
              <w:rPr>
                <w:b/>
                <w:bCs/>
              </w:rPr>
            </w:pPr>
            <w:r w:rsidRPr="00F7505C">
              <w:rPr>
                <w:b/>
                <w:bCs/>
                <w:sz w:val="20"/>
                <w:szCs w:val="20"/>
              </w:rPr>
              <w:t>Users</w:t>
            </w:r>
          </w:p>
        </w:tc>
        <w:tc>
          <w:tcPr>
            <w:tcW w:w="1260" w:type="dxa"/>
            <w:shd w:val="clear" w:color="auto" w:fill="DEEAF6" w:themeFill="accent5" w:themeFillTint="33"/>
            <w:vAlign w:val="center"/>
          </w:tcPr>
          <w:p w14:paraId="0E2FCEED" w14:textId="6BA458B6" w:rsidR="001B4B42" w:rsidRPr="000C3E34" w:rsidRDefault="001B4B42" w:rsidP="004B6890">
            <w:pPr>
              <w:jc w:val="center"/>
              <w:rPr>
                <w:b/>
                <w:bCs/>
              </w:rPr>
            </w:pPr>
            <w:r w:rsidRPr="000C3E34">
              <w:rPr>
                <w:b/>
                <w:bCs/>
              </w:rPr>
              <w:t>Com-ponent Impacted</w:t>
            </w:r>
          </w:p>
        </w:tc>
        <w:tc>
          <w:tcPr>
            <w:tcW w:w="1354" w:type="dxa"/>
            <w:shd w:val="clear" w:color="auto" w:fill="DEEAF6" w:themeFill="accent5" w:themeFillTint="33"/>
            <w:vAlign w:val="center"/>
          </w:tcPr>
          <w:p w14:paraId="5B22210E" w14:textId="64F482FC" w:rsidR="001B4B42" w:rsidRPr="000C3E34" w:rsidRDefault="001B4B42" w:rsidP="004B6890">
            <w:pPr>
              <w:jc w:val="center"/>
              <w:rPr>
                <w:b/>
                <w:bCs/>
              </w:rPr>
            </w:pPr>
            <w:r w:rsidRPr="00085991">
              <w:rPr>
                <w:b/>
                <w:bCs/>
                <w:sz w:val="20"/>
                <w:szCs w:val="20"/>
              </w:rPr>
              <w:t>Device Performance Characteristic</w:t>
            </w:r>
            <w:r w:rsidRPr="000C3E34">
              <w:rPr>
                <w:b/>
                <w:bCs/>
              </w:rPr>
              <w:t xml:space="preserve"> Impacted</w:t>
            </w:r>
          </w:p>
        </w:tc>
        <w:tc>
          <w:tcPr>
            <w:tcW w:w="536" w:type="dxa"/>
            <w:shd w:val="clear" w:color="auto" w:fill="DEEAF6" w:themeFill="accent5" w:themeFillTint="33"/>
            <w:vAlign w:val="center"/>
          </w:tcPr>
          <w:p w14:paraId="475AF073" w14:textId="494D19C5" w:rsidR="001B4B42" w:rsidRPr="000C3E34" w:rsidRDefault="001B4B42" w:rsidP="004B6890">
            <w:pPr>
              <w:jc w:val="center"/>
              <w:rPr>
                <w:b/>
                <w:bCs/>
              </w:rPr>
            </w:pPr>
            <w:r w:rsidRPr="000C3E34">
              <w:rPr>
                <w:b/>
                <w:bCs/>
              </w:rPr>
              <w:t>P1</w:t>
            </w:r>
          </w:p>
        </w:tc>
        <w:tc>
          <w:tcPr>
            <w:tcW w:w="540" w:type="dxa"/>
            <w:shd w:val="clear" w:color="auto" w:fill="DEEAF6" w:themeFill="accent5" w:themeFillTint="33"/>
            <w:vAlign w:val="center"/>
          </w:tcPr>
          <w:p w14:paraId="06C747DE" w14:textId="63D7C89B" w:rsidR="001B4B42" w:rsidRPr="000C3E34" w:rsidRDefault="001B4B42" w:rsidP="004B6890">
            <w:pPr>
              <w:jc w:val="center"/>
              <w:rPr>
                <w:b/>
                <w:bCs/>
              </w:rPr>
            </w:pPr>
            <w:r w:rsidRPr="000C3E34">
              <w:rPr>
                <w:b/>
                <w:bCs/>
              </w:rPr>
              <w:t>P2</w:t>
            </w:r>
          </w:p>
        </w:tc>
        <w:tc>
          <w:tcPr>
            <w:tcW w:w="994" w:type="dxa"/>
            <w:shd w:val="clear" w:color="auto" w:fill="DEEAF6" w:themeFill="accent5" w:themeFillTint="33"/>
            <w:vAlign w:val="center"/>
          </w:tcPr>
          <w:p w14:paraId="3F0DDB46" w14:textId="3C02F6C3" w:rsidR="001B4B42" w:rsidRPr="000C3E34" w:rsidRDefault="001B4B42" w:rsidP="004B6890">
            <w:pPr>
              <w:jc w:val="center"/>
              <w:rPr>
                <w:b/>
                <w:bCs/>
              </w:rPr>
            </w:pPr>
            <w:r w:rsidRPr="000C3E34">
              <w:rPr>
                <w:b/>
                <w:bCs/>
              </w:rPr>
              <w:t>Harm</w:t>
            </w:r>
          </w:p>
        </w:tc>
        <w:tc>
          <w:tcPr>
            <w:tcW w:w="720" w:type="dxa"/>
            <w:shd w:val="clear" w:color="auto" w:fill="DEEAF6" w:themeFill="accent5" w:themeFillTint="33"/>
            <w:vAlign w:val="center"/>
          </w:tcPr>
          <w:p w14:paraId="594B7C44" w14:textId="26D04FD6" w:rsidR="001B4B42" w:rsidRPr="00A70CEA" w:rsidRDefault="001B4B42" w:rsidP="004B6890">
            <w:pPr>
              <w:jc w:val="center"/>
              <w:rPr>
                <w:b/>
                <w:bCs/>
                <w:sz w:val="20"/>
                <w:szCs w:val="20"/>
              </w:rPr>
            </w:pPr>
            <w:r w:rsidRPr="00B6157A">
              <w:rPr>
                <w:b/>
                <w:bCs/>
                <w:sz w:val="14"/>
                <w:szCs w:val="14"/>
              </w:rPr>
              <w:t xml:space="preserve">Severity </w:t>
            </w:r>
            <w:r w:rsidRPr="00A70CEA">
              <w:rPr>
                <w:b/>
                <w:bCs/>
                <w:sz w:val="20"/>
                <w:szCs w:val="20"/>
              </w:rPr>
              <w:t>(S)</w:t>
            </w:r>
          </w:p>
        </w:tc>
        <w:tc>
          <w:tcPr>
            <w:tcW w:w="810" w:type="dxa"/>
            <w:shd w:val="clear" w:color="auto" w:fill="DEEAF6" w:themeFill="accent5" w:themeFillTint="33"/>
            <w:vAlign w:val="center"/>
          </w:tcPr>
          <w:p w14:paraId="4405940D" w14:textId="77777777" w:rsidR="001B4B42" w:rsidRPr="000C3E34" w:rsidRDefault="001B4B42" w:rsidP="004B6890">
            <w:pPr>
              <w:jc w:val="center"/>
              <w:rPr>
                <w:b/>
                <w:bCs/>
              </w:rPr>
            </w:pPr>
            <w:r w:rsidRPr="000C3E34">
              <w:rPr>
                <w:b/>
                <w:bCs/>
              </w:rPr>
              <w:t>Risk Level</w:t>
            </w:r>
          </w:p>
          <w:p w14:paraId="0240F27F" w14:textId="19CF86A7" w:rsidR="001B4B42" w:rsidRPr="000C3E34" w:rsidRDefault="001B4B42" w:rsidP="004B6890">
            <w:pPr>
              <w:jc w:val="center"/>
              <w:rPr>
                <w:b/>
                <w:bCs/>
              </w:rPr>
            </w:pPr>
            <w:r w:rsidRPr="00085991">
              <w:rPr>
                <w:b/>
                <w:bCs/>
                <w:sz w:val="18"/>
                <w:szCs w:val="18"/>
              </w:rPr>
              <w:t>(P1 x P2 x S)</w:t>
            </w:r>
          </w:p>
        </w:tc>
        <w:tc>
          <w:tcPr>
            <w:tcW w:w="1256" w:type="dxa"/>
            <w:shd w:val="clear" w:color="auto" w:fill="DEEAF6" w:themeFill="accent5" w:themeFillTint="33"/>
            <w:vAlign w:val="center"/>
          </w:tcPr>
          <w:p w14:paraId="2310BF71" w14:textId="6EFCA680" w:rsidR="001B4B42" w:rsidRPr="000C3E34" w:rsidRDefault="001B4B42" w:rsidP="004B6890">
            <w:pPr>
              <w:jc w:val="center"/>
              <w:rPr>
                <w:b/>
                <w:bCs/>
              </w:rPr>
            </w:pPr>
            <w:r w:rsidRPr="000C3E34">
              <w:rPr>
                <w:b/>
                <w:bCs/>
              </w:rPr>
              <w:t>Risk Control Measure</w:t>
            </w:r>
          </w:p>
        </w:tc>
        <w:tc>
          <w:tcPr>
            <w:tcW w:w="1260" w:type="dxa"/>
            <w:shd w:val="clear" w:color="auto" w:fill="DEEAF6" w:themeFill="accent5" w:themeFillTint="33"/>
            <w:vAlign w:val="center"/>
          </w:tcPr>
          <w:p w14:paraId="5DFB5481" w14:textId="3974F0E7" w:rsidR="001B4B42" w:rsidRPr="000C3E34" w:rsidRDefault="001B4B42" w:rsidP="004B6890">
            <w:pPr>
              <w:jc w:val="center"/>
              <w:rPr>
                <w:b/>
                <w:bCs/>
              </w:rPr>
            </w:pPr>
            <w:r w:rsidRPr="000C3E34">
              <w:rPr>
                <w:b/>
                <w:bCs/>
              </w:rPr>
              <w:t>Risk Control Type</w:t>
            </w:r>
          </w:p>
        </w:tc>
        <w:tc>
          <w:tcPr>
            <w:tcW w:w="904" w:type="dxa"/>
            <w:shd w:val="clear" w:color="auto" w:fill="DEEAF6" w:themeFill="accent5" w:themeFillTint="33"/>
            <w:vAlign w:val="center"/>
          </w:tcPr>
          <w:p w14:paraId="567882A6" w14:textId="4E17B94A" w:rsidR="001B4B42" w:rsidRPr="000C3E34" w:rsidRDefault="001B4B42" w:rsidP="004B6890">
            <w:pPr>
              <w:jc w:val="center"/>
              <w:rPr>
                <w:b/>
                <w:bCs/>
              </w:rPr>
            </w:pPr>
            <w:r w:rsidRPr="000C3E34">
              <w:rPr>
                <w:b/>
                <w:bCs/>
              </w:rPr>
              <w:t>Design Req. ID Ref. #</w:t>
            </w:r>
          </w:p>
        </w:tc>
        <w:tc>
          <w:tcPr>
            <w:tcW w:w="540" w:type="dxa"/>
            <w:shd w:val="clear" w:color="auto" w:fill="DEEAF6" w:themeFill="accent5" w:themeFillTint="33"/>
            <w:vAlign w:val="center"/>
          </w:tcPr>
          <w:p w14:paraId="6773D281" w14:textId="0D56CB18" w:rsidR="001B4B42" w:rsidRPr="000C3E34" w:rsidRDefault="001B4B42" w:rsidP="004B6890">
            <w:pPr>
              <w:jc w:val="center"/>
              <w:rPr>
                <w:b/>
                <w:bCs/>
              </w:rPr>
            </w:pPr>
            <w:r w:rsidRPr="000C3E34">
              <w:rPr>
                <w:b/>
                <w:bCs/>
              </w:rPr>
              <w:t>P1</w:t>
            </w:r>
          </w:p>
        </w:tc>
        <w:tc>
          <w:tcPr>
            <w:tcW w:w="536" w:type="dxa"/>
            <w:shd w:val="clear" w:color="auto" w:fill="DEEAF6" w:themeFill="accent5" w:themeFillTint="33"/>
            <w:vAlign w:val="center"/>
          </w:tcPr>
          <w:p w14:paraId="24A0CD30" w14:textId="2C37C7A0" w:rsidR="001B4B42" w:rsidRPr="000C3E34" w:rsidRDefault="001B4B42" w:rsidP="004B6890">
            <w:pPr>
              <w:jc w:val="center"/>
              <w:rPr>
                <w:b/>
                <w:bCs/>
              </w:rPr>
            </w:pPr>
            <w:r w:rsidRPr="000C3E34">
              <w:rPr>
                <w:b/>
                <w:bCs/>
              </w:rPr>
              <w:t>P2</w:t>
            </w:r>
          </w:p>
        </w:tc>
        <w:tc>
          <w:tcPr>
            <w:tcW w:w="364" w:type="dxa"/>
            <w:shd w:val="clear" w:color="auto" w:fill="DEEAF6" w:themeFill="accent5" w:themeFillTint="33"/>
            <w:vAlign w:val="center"/>
          </w:tcPr>
          <w:p w14:paraId="44C550A4" w14:textId="72F20D34" w:rsidR="001B4B42" w:rsidRPr="000C3E34" w:rsidRDefault="001B4B42" w:rsidP="004B6890">
            <w:pPr>
              <w:jc w:val="center"/>
              <w:rPr>
                <w:b/>
                <w:bCs/>
              </w:rPr>
            </w:pPr>
            <w:r w:rsidRPr="000C3E34">
              <w:rPr>
                <w:b/>
                <w:bCs/>
              </w:rPr>
              <w:t>S</w:t>
            </w:r>
          </w:p>
        </w:tc>
        <w:tc>
          <w:tcPr>
            <w:tcW w:w="806" w:type="dxa"/>
            <w:shd w:val="clear" w:color="auto" w:fill="DEEAF6" w:themeFill="accent5" w:themeFillTint="33"/>
            <w:vAlign w:val="center"/>
          </w:tcPr>
          <w:p w14:paraId="0E18C868" w14:textId="16D1F27D" w:rsidR="001B4B42" w:rsidRPr="000C3E34" w:rsidRDefault="001B4B42" w:rsidP="004B6890">
            <w:pPr>
              <w:jc w:val="center"/>
              <w:rPr>
                <w:b/>
                <w:bCs/>
              </w:rPr>
            </w:pPr>
            <w:r w:rsidRPr="000C3E34">
              <w:rPr>
                <w:b/>
                <w:bCs/>
              </w:rPr>
              <w:t>Risk Level</w:t>
            </w:r>
          </w:p>
        </w:tc>
      </w:tr>
      <w:tr w:rsidR="001B4B42" w14:paraId="28E6165E" w14:textId="6F498CBE" w:rsidTr="004B6890">
        <w:tc>
          <w:tcPr>
            <w:tcW w:w="908" w:type="dxa"/>
          </w:tcPr>
          <w:p w14:paraId="39D244A6" w14:textId="77777777" w:rsidR="001B4B42" w:rsidRDefault="001B4B42"/>
        </w:tc>
        <w:tc>
          <w:tcPr>
            <w:tcW w:w="974" w:type="dxa"/>
          </w:tcPr>
          <w:p w14:paraId="52A06DC5" w14:textId="77777777" w:rsidR="001B4B42" w:rsidRDefault="001B4B42"/>
        </w:tc>
        <w:tc>
          <w:tcPr>
            <w:tcW w:w="998" w:type="dxa"/>
          </w:tcPr>
          <w:p w14:paraId="6F9FF3C2" w14:textId="77777777" w:rsidR="001B4B42" w:rsidRDefault="001B4B42"/>
        </w:tc>
        <w:tc>
          <w:tcPr>
            <w:tcW w:w="1620" w:type="dxa"/>
          </w:tcPr>
          <w:p w14:paraId="66574778" w14:textId="77777777" w:rsidR="001B4B42" w:rsidRDefault="001B4B42"/>
        </w:tc>
        <w:tc>
          <w:tcPr>
            <w:tcW w:w="1710" w:type="dxa"/>
          </w:tcPr>
          <w:p w14:paraId="3D5DB94F" w14:textId="77777777" w:rsidR="001B4B42" w:rsidRDefault="001B4B42"/>
        </w:tc>
        <w:tc>
          <w:tcPr>
            <w:tcW w:w="1170" w:type="dxa"/>
          </w:tcPr>
          <w:p w14:paraId="4F9AE90F" w14:textId="77777777" w:rsidR="001B4B42" w:rsidRDefault="001B4B42"/>
        </w:tc>
        <w:tc>
          <w:tcPr>
            <w:tcW w:w="1260" w:type="dxa"/>
          </w:tcPr>
          <w:p w14:paraId="04EBCABB" w14:textId="77777777" w:rsidR="001B4B42" w:rsidRDefault="001B4B42"/>
        </w:tc>
        <w:tc>
          <w:tcPr>
            <w:tcW w:w="1354" w:type="dxa"/>
          </w:tcPr>
          <w:p w14:paraId="64CD1916" w14:textId="77777777" w:rsidR="001B4B42" w:rsidRDefault="001B4B42"/>
        </w:tc>
        <w:tc>
          <w:tcPr>
            <w:tcW w:w="536" w:type="dxa"/>
          </w:tcPr>
          <w:p w14:paraId="2B4840D4" w14:textId="77777777" w:rsidR="001B4B42" w:rsidRDefault="001B4B42"/>
        </w:tc>
        <w:tc>
          <w:tcPr>
            <w:tcW w:w="540" w:type="dxa"/>
          </w:tcPr>
          <w:p w14:paraId="0DEBC4B5" w14:textId="77777777" w:rsidR="001B4B42" w:rsidRDefault="001B4B42"/>
        </w:tc>
        <w:tc>
          <w:tcPr>
            <w:tcW w:w="994" w:type="dxa"/>
          </w:tcPr>
          <w:p w14:paraId="09B88601" w14:textId="77777777" w:rsidR="001B4B42" w:rsidRDefault="001B4B42"/>
        </w:tc>
        <w:tc>
          <w:tcPr>
            <w:tcW w:w="720" w:type="dxa"/>
          </w:tcPr>
          <w:p w14:paraId="3D6CEEE3" w14:textId="77777777" w:rsidR="001B4B42" w:rsidRDefault="001B4B42"/>
        </w:tc>
        <w:tc>
          <w:tcPr>
            <w:tcW w:w="810" w:type="dxa"/>
          </w:tcPr>
          <w:p w14:paraId="6F3AFF0C" w14:textId="77777777" w:rsidR="001B4B42" w:rsidRDefault="001B4B42"/>
        </w:tc>
        <w:tc>
          <w:tcPr>
            <w:tcW w:w="1256" w:type="dxa"/>
          </w:tcPr>
          <w:p w14:paraId="45610C71" w14:textId="77777777" w:rsidR="001B4B42" w:rsidRDefault="001B4B42"/>
        </w:tc>
        <w:tc>
          <w:tcPr>
            <w:tcW w:w="1260" w:type="dxa"/>
          </w:tcPr>
          <w:p w14:paraId="43CE297B" w14:textId="77777777" w:rsidR="001B4B42" w:rsidRDefault="001B4B42"/>
        </w:tc>
        <w:tc>
          <w:tcPr>
            <w:tcW w:w="904" w:type="dxa"/>
          </w:tcPr>
          <w:p w14:paraId="6EE65F7C" w14:textId="77777777" w:rsidR="001B4B42" w:rsidRDefault="001B4B42"/>
        </w:tc>
        <w:tc>
          <w:tcPr>
            <w:tcW w:w="540" w:type="dxa"/>
          </w:tcPr>
          <w:p w14:paraId="2BA58984" w14:textId="77777777" w:rsidR="001B4B42" w:rsidRDefault="001B4B42"/>
        </w:tc>
        <w:tc>
          <w:tcPr>
            <w:tcW w:w="536" w:type="dxa"/>
          </w:tcPr>
          <w:p w14:paraId="55DDDD82" w14:textId="77777777" w:rsidR="001B4B42" w:rsidRDefault="001B4B42"/>
        </w:tc>
        <w:tc>
          <w:tcPr>
            <w:tcW w:w="364" w:type="dxa"/>
          </w:tcPr>
          <w:p w14:paraId="60A2E642" w14:textId="77777777" w:rsidR="001B4B42" w:rsidRDefault="001B4B42"/>
        </w:tc>
        <w:tc>
          <w:tcPr>
            <w:tcW w:w="806" w:type="dxa"/>
          </w:tcPr>
          <w:p w14:paraId="73A94231" w14:textId="77777777" w:rsidR="001B4B42" w:rsidRDefault="001B4B42"/>
        </w:tc>
      </w:tr>
      <w:tr w:rsidR="001B4B42" w14:paraId="5F894443" w14:textId="3C2E04F5" w:rsidTr="004B6890">
        <w:tc>
          <w:tcPr>
            <w:tcW w:w="908" w:type="dxa"/>
          </w:tcPr>
          <w:p w14:paraId="1DF4D9FC" w14:textId="77777777" w:rsidR="001B4B42" w:rsidRDefault="001B4B42"/>
        </w:tc>
        <w:tc>
          <w:tcPr>
            <w:tcW w:w="974" w:type="dxa"/>
          </w:tcPr>
          <w:p w14:paraId="555B571C" w14:textId="77777777" w:rsidR="001B4B42" w:rsidRDefault="001B4B42"/>
        </w:tc>
        <w:tc>
          <w:tcPr>
            <w:tcW w:w="998" w:type="dxa"/>
          </w:tcPr>
          <w:p w14:paraId="2C29C0B6" w14:textId="77777777" w:rsidR="001B4B42" w:rsidRDefault="001B4B42"/>
        </w:tc>
        <w:tc>
          <w:tcPr>
            <w:tcW w:w="1620" w:type="dxa"/>
          </w:tcPr>
          <w:p w14:paraId="58D2E367" w14:textId="77777777" w:rsidR="001B4B42" w:rsidRDefault="001B4B42"/>
        </w:tc>
        <w:tc>
          <w:tcPr>
            <w:tcW w:w="1710" w:type="dxa"/>
          </w:tcPr>
          <w:p w14:paraId="2D6AC5BA" w14:textId="77777777" w:rsidR="001B4B42" w:rsidRDefault="001B4B42"/>
        </w:tc>
        <w:tc>
          <w:tcPr>
            <w:tcW w:w="1170" w:type="dxa"/>
          </w:tcPr>
          <w:p w14:paraId="74304C34" w14:textId="77777777" w:rsidR="001B4B42" w:rsidRDefault="001B4B42"/>
        </w:tc>
        <w:tc>
          <w:tcPr>
            <w:tcW w:w="1260" w:type="dxa"/>
          </w:tcPr>
          <w:p w14:paraId="7BE86CB6" w14:textId="77777777" w:rsidR="001B4B42" w:rsidRDefault="001B4B42"/>
        </w:tc>
        <w:tc>
          <w:tcPr>
            <w:tcW w:w="1354" w:type="dxa"/>
          </w:tcPr>
          <w:p w14:paraId="1E9F6BD8" w14:textId="77777777" w:rsidR="001B4B42" w:rsidRDefault="001B4B42"/>
        </w:tc>
        <w:tc>
          <w:tcPr>
            <w:tcW w:w="536" w:type="dxa"/>
          </w:tcPr>
          <w:p w14:paraId="64F8FC55" w14:textId="77777777" w:rsidR="001B4B42" w:rsidRDefault="001B4B42"/>
        </w:tc>
        <w:tc>
          <w:tcPr>
            <w:tcW w:w="540" w:type="dxa"/>
          </w:tcPr>
          <w:p w14:paraId="3EF531EE" w14:textId="77777777" w:rsidR="001B4B42" w:rsidRDefault="001B4B42"/>
        </w:tc>
        <w:tc>
          <w:tcPr>
            <w:tcW w:w="994" w:type="dxa"/>
          </w:tcPr>
          <w:p w14:paraId="2BEEAB06" w14:textId="77777777" w:rsidR="001B4B42" w:rsidRDefault="001B4B42"/>
        </w:tc>
        <w:tc>
          <w:tcPr>
            <w:tcW w:w="720" w:type="dxa"/>
          </w:tcPr>
          <w:p w14:paraId="26C357DB" w14:textId="77777777" w:rsidR="001B4B42" w:rsidRDefault="001B4B42"/>
        </w:tc>
        <w:tc>
          <w:tcPr>
            <w:tcW w:w="810" w:type="dxa"/>
          </w:tcPr>
          <w:p w14:paraId="426BE695" w14:textId="77777777" w:rsidR="001B4B42" w:rsidRDefault="001B4B42"/>
        </w:tc>
        <w:tc>
          <w:tcPr>
            <w:tcW w:w="1256" w:type="dxa"/>
          </w:tcPr>
          <w:p w14:paraId="74182C7D" w14:textId="77777777" w:rsidR="001B4B42" w:rsidRDefault="001B4B42"/>
        </w:tc>
        <w:tc>
          <w:tcPr>
            <w:tcW w:w="1260" w:type="dxa"/>
          </w:tcPr>
          <w:p w14:paraId="2117ED73" w14:textId="77777777" w:rsidR="001B4B42" w:rsidRDefault="001B4B42"/>
        </w:tc>
        <w:tc>
          <w:tcPr>
            <w:tcW w:w="904" w:type="dxa"/>
          </w:tcPr>
          <w:p w14:paraId="2E075D1E" w14:textId="77777777" w:rsidR="001B4B42" w:rsidRDefault="001B4B42"/>
        </w:tc>
        <w:tc>
          <w:tcPr>
            <w:tcW w:w="540" w:type="dxa"/>
          </w:tcPr>
          <w:p w14:paraId="7B5AA158" w14:textId="77777777" w:rsidR="001B4B42" w:rsidRDefault="001B4B42"/>
        </w:tc>
        <w:tc>
          <w:tcPr>
            <w:tcW w:w="536" w:type="dxa"/>
          </w:tcPr>
          <w:p w14:paraId="6073B98E" w14:textId="77777777" w:rsidR="001B4B42" w:rsidRDefault="001B4B42"/>
        </w:tc>
        <w:tc>
          <w:tcPr>
            <w:tcW w:w="364" w:type="dxa"/>
          </w:tcPr>
          <w:p w14:paraId="1198B26F" w14:textId="77777777" w:rsidR="001B4B42" w:rsidRDefault="001B4B42"/>
        </w:tc>
        <w:tc>
          <w:tcPr>
            <w:tcW w:w="806" w:type="dxa"/>
          </w:tcPr>
          <w:p w14:paraId="4C80FA0E" w14:textId="77777777" w:rsidR="001B4B42" w:rsidRDefault="001B4B42"/>
        </w:tc>
      </w:tr>
      <w:tr w:rsidR="001B4B42" w14:paraId="1F20D38F" w14:textId="60E7EB19" w:rsidTr="004B6890">
        <w:tc>
          <w:tcPr>
            <w:tcW w:w="908" w:type="dxa"/>
          </w:tcPr>
          <w:p w14:paraId="5144A8AF" w14:textId="77777777" w:rsidR="001B4B42" w:rsidRDefault="001B4B42"/>
        </w:tc>
        <w:tc>
          <w:tcPr>
            <w:tcW w:w="974" w:type="dxa"/>
          </w:tcPr>
          <w:p w14:paraId="52083257" w14:textId="77777777" w:rsidR="001B4B42" w:rsidRDefault="001B4B42"/>
        </w:tc>
        <w:tc>
          <w:tcPr>
            <w:tcW w:w="998" w:type="dxa"/>
          </w:tcPr>
          <w:p w14:paraId="1F801B9C" w14:textId="77777777" w:rsidR="001B4B42" w:rsidRDefault="001B4B42"/>
        </w:tc>
        <w:tc>
          <w:tcPr>
            <w:tcW w:w="1620" w:type="dxa"/>
          </w:tcPr>
          <w:p w14:paraId="10AFE7A6" w14:textId="77777777" w:rsidR="001B4B42" w:rsidRDefault="001B4B42"/>
        </w:tc>
        <w:tc>
          <w:tcPr>
            <w:tcW w:w="1710" w:type="dxa"/>
          </w:tcPr>
          <w:p w14:paraId="475672B8" w14:textId="77777777" w:rsidR="001B4B42" w:rsidRDefault="001B4B42"/>
        </w:tc>
        <w:tc>
          <w:tcPr>
            <w:tcW w:w="1170" w:type="dxa"/>
          </w:tcPr>
          <w:p w14:paraId="5A7BC526" w14:textId="77777777" w:rsidR="001B4B42" w:rsidRDefault="001B4B42"/>
        </w:tc>
        <w:tc>
          <w:tcPr>
            <w:tcW w:w="1260" w:type="dxa"/>
          </w:tcPr>
          <w:p w14:paraId="59472782" w14:textId="77777777" w:rsidR="001B4B42" w:rsidRDefault="001B4B42"/>
        </w:tc>
        <w:tc>
          <w:tcPr>
            <w:tcW w:w="1354" w:type="dxa"/>
          </w:tcPr>
          <w:p w14:paraId="19C384DD" w14:textId="77777777" w:rsidR="001B4B42" w:rsidRDefault="001B4B42"/>
        </w:tc>
        <w:tc>
          <w:tcPr>
            <w:tcW w:w="536" w:type="dxa"/>
          </w:tcPr>
          <w:p w14:paraId="7CCCD591" w14:textId="77777777" w:rsidR="001B4B42" w:rsidRDefault="001B4B42"/>
        </w:tc>
        <w:tc>
          <w:tcPr>
            <w:tcW w:w="540" w:type="dxa"/>
          </w:tcPr>
          <w:p w14:paraId="592A2039" w14:textId="77777777" w:rsidR="001B4B42" w:rsidRDefault="001B4B42"/>
        </w:tc>
        <w:tc>
          <w:tcPr>
            <w:tcW w:w="994" w:type="dxa"/>
          </w:tcPr>
          <w:p w14:paraId="402310FC" w14:textId="77777777" w:rsidR="001B4B42" w:rsidRDefault="001B4B42"/>
        </w:tc>
        <w:tc>
          <w:tcPr>
            <w:tcW w:w="720" w:type="dxa"/>
          </w:tcPr>
          <w:p w14:paraId="1C4F6B11" w14:textId="77777777" w:rsidR="001B4B42" w:rsidRDefault="001B4B42"/>
        </w:tc>
        <w:tc>
          <w:tcPr>
            <w:tcW w:w="810" w:type="dxa"/>
          </w:tcPr>
          <w:p w14:paraId="2DCB24A6" w14:textId="77777777" w:rsidR="001B4B42" w:rsidRDefault="001B4B42"/>
        </w:tc>
        <w:tc>
          <w:tcPr>
            <w:tcW w:w="1256" w:type="dxa"/>
          </w:tcPr>
          <w:p w14:paraId="6549B3FE" w14:textId="77777777" w:rsidR="001B4B42" w:rsidRDefault="001B4B42"/>
        </w:tc>
        <w:tc>
          <w:tcPr>
            <w:tcW w:w="1260" w:type="dxa"/>
          </w:tcPr>
          <w:p w14:paraId="578B003F" w14:textId="77777777" w:rsidR="001B4B42" w:rsidRDefault="001B4B42"/>
        </w:tc>
        <w:tc>
          <w:tcPr>
            <w:tcW w:w="904" w:type="dxa"/>
          </w:tcPr>
          <w:p w14:paraId="0A955D16" w14:textId="77777777" w:rsidR="001B4B42" w:rsidRDefault="001B4B42"/>
        </w:tc>
        <w:tc>
          <w:tcPr>
            <w:tcW w:w="540" w:type="dxa"/>
          </w:tcPr>
          <w:p w14:paraId="377D3103" w14:textId="77777777" w:rsidR="001B4B42" w:rsidRDefault="001B4B42"/>
        </w:tc>
        <w:tc>
          <w:tcPr>
            <w:tcW w:w="536" w:type="dxa"/>
          </w:tcPr>
          <w:p w14:paraId="3DCE0C3D" w14:textId="77777777" w:rsidR="001B4B42" w:rsidRDefault="001B4B42"/>
        </w:tc>
        <w:tc>
          <w:tcPr>
            <w:tcW w:w="364" w:type="dxa"/>
          </w:tcPr>
          <w:p w14:paraId="2CF82808" w14:textId="77777777" w:rsidR="001B4B42" w:rsidRDefault="001B4B42"/>
        </w:tc>
        <w:tc>
          <w:tcPr>
            <w:tcW w:w="806" w:type="dxa"/>
          </w:tcPr>
          <w:p w14:paraId="3C32F633" w14:textId="77777777" w:rsidR="001B4B42" w:rsidRDefault="001B4B42"/>
        </w:tc>
      </w:tr>
      <w:tr w:rsidR="001B4B42" w14:paraId="066EBED6" w14:textId="44FBBABD" w:rsidTr="004B6890">
        <w:tc>
          <w:tcPr>
            <w:tcW w:w="908" w:type="dxa"/>
          </w:tcPr>
          <w:p w14:paraId="6054D56E" w14:textId="77777777" w:rsidR="001B4B42" w:rsidRDefault="001B4B42"/>
        </w:tc>
        <w:tc>
          <w:tcPr>
            <w:tcW w:w="974" w:type="dxa"/>
          </w:tcPr>
          <w:p w14:paraId="318CD24D" w14:textId="77777777" w:rsidR="001B4B42" w:rsidRDefault="001B4B42"/>
        </w:tc>
        <w:tc>
          <w:tcPr>
            <w:tcW w:w="998" w:type="dxa"/>
          </w:tcPr>
          <w:p w14:paraId="026C98B0" w14:textId="77777777" w:rsidR="001B4B42" w:rsidRDefault="001B4B42"/>
        </w:tc>
        <w:tc>
          <w:tcPr>
            <w:tcW w:w="1620" w:type="dxa"/>
          </w:tcPr>
          <w:p w14:paraId="1B2A3AB5" w14:textId="77777777" w:rsidR="001B4B42" w:rsidRDefault="001B4B42"/>
        </w:tc>
        <w:tc>
          <w:tcPr>
            <w:tcW w:w="1710" w:type="dxa"/>
          </w:tcPr>
          <w:p w14:paraId="3E1AF006" w14:textId="77777777" w:rsidR="001B4B42" w:rsidRDefault="001B4B42"/>
        </w:tc>
        <w:tc>
          <w:tcPr>
            <w:tcW w:w="1170" w:type="dxa"/>
          </w:tcPr>
          <w:p w14:paraId="2A76DE7D" w14:textId="77777777" w:rsidR="001B4B42" w:rsidRDefault="001B4B42"/>
        </w:tc>
        <w:tc>
          <w:tcPr>
            <w:tcW w:w="1260" w:type="dxa"/>
          </w:tcPr>
          <w:p w14:paraId="2D421FC1" w14:textId="77777777" w:rsidR="001B4B42" w:rsidRDefault="001B4B42"/>
        </w:tc>
        <w:tc>
          <w:tcPr>
            <w:tcW w:w="1354" w:type="dxa"/>
          </w:tcPr>
          <w:p w14:paraId="5CC8E762" w14:textId="77777777" w:rsidR="001B4B42" w:rsidRDefault="001B4B42"/>
        </w:tc>
        <w:tc>
          <w:tcPr>
            <w:tcW w:w="536" w:type="dxa"/>
          </w:tcPr>
          <w:p w14:paraId="22618441" w14:textId="77777777" w:rsidR="001B4B42" w:rsidRDefault="001B4B42"/>
        </w:tc>
        <w:tc>
          <w:tcPr>
            <w:tcW w:w="540" w:type="dxa"/>
          </w:tcPr>
          <w:p w14:paraId="121B6970" w14:textId="77777777" w:rsidR="001B4B42" w:rsidRDefault="001B4B42"/>
        </w:tc>
        <w:tc>
          <w:tcPr>
            <w:tcW w:w="994" w:type="dxa"/>
          </w:tcPr>
          <w:p w14:paraId="40A8AD87" w14:textId="77777777" w:rsidR="001B4B42" w:rsidRDefault="001B4B42"/>
        </w:tc>
        <w:tc>
          <w:tcPr>
            <w:tcW w:w="720" w:type="dxa"/>
          </w:tcPr>
          <w:p w14:paraId="2215E498" w14:textId="77777777" w:rsidR="001B4B42" w:rsidRDefault="001B4B42"/>
        </w:tc>
        <w:tc>
          <w:tcPr>
            <w:tcW w:w="810" w:type="dxa"/>
          </w:tcPr>
          <w:p w14:paraId="3CEF58CF" w14:textId="77777777" w:rsidR="001B4B42" w:rsidRDefault="001B4B42"/>
        </w:tc>
        <w:tc>
          <w:tcPr>
            <w:tcW w:w="1256" w:type="dxa"/>
          </w:tcPr>
          <w:p w14:paraId="452EE2E0" w14:textId="77777777" w:rsidR="001B4B42" w:rsidRDefault="001B4B42"/>
        </w:tc>
        <w:tc>
          <w:tcPr>
            <w:tcW w:w="1260" w:type="dxa"/>
          </w:tcPr>
          <w:p w14:paraId="32C297DF" w14:textId="77777777" w:rsidR="001B4B42" w:rsidRDefault="001B4B42"/>
        </w:tc>
        <w:tc>
          <w:tcPr>
            <w:tcW w:w="904" w:type="dxa"/>
          </w:tcPr>
          <w:p w14:paraId="6E492073" w14:textId="77777777" w:rsidR="001B4B42" w:rsidRDefault="001B4B42"/>
        </w:tc>
        <w:tc>
          <w:tcPr>
            <w:tcW w:w="540" w:type="dxa"/>
          </w:tcPr>
          <w:p w14:paraId="754436F3" w14:textId="77777777" w:rsidR="001B4B42" w:rsidRDefault="001B4B42"/>
        </w:tc>
        <w:tc>
          <w:tcPr>
            <w:tcW w:w="536" w:type="dxa"/>
          </w:tcPr>
          <w:p w14:paraId="4D2B3D26" w14:textId="77777777" w:rsidR="001B4B42" w:rsidRDefault="001B4B42"/>
        </w:tc>
        <w:tc>
          <w:tcPr>
            <w:tcW w:w="364" w:type="dxa"/>
          </w:tcPr>
          <w:p w14:paraId="5C944CCC" w14:textId="77777777" w:rsidR="001B4B42" w:rsidRDefault="001B4B42"/>
        </w:tc>
        <w:tc>
          <w:tcPr>
            <w:tcW w:w="806" w:type="dxa"/>
          </w:tcPr>
          <w:p w14:paraId="0837CEB0" w14:textId="77777777" w:rsidR="001B4B42" w:rsidRDefault="001B4B42"/>
        </w:tc>
      </w:tr>
    </w:tbl>
    <w:p w14:paraId="1FFE4BC5" w14:textId="24E94B3F" w:rsidR="00B578EA" w:rsidRDefault="00B578EA"/>
    <w:sectPr w:rsidR="00B578EA" w:rsidSect="008E388B">
      <w:headerReference w:type="default" r:id="rId6"/>
      <w:footerReference w:type="default" r:id="rId7"/>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579CA" w14:textId="77777777" w:rsidR="00837E38" w:rsidRDefault="00837E38" w:rsidP="008E388B">
      <w:pPr>
        <w:spacing w:after="0" w:line="240" w:lineRule="auto"/>
      </w:pPr>
      <w:r>
        <w:separator/>
      </w:r>
    </w:p>
  </w:endnote>
  <w:endnote w:type="continuationSeparator" w:id="0">
    <w:p w14:paraId="5EA5FEC1" w14:textId="77777777" w:rsidR="00837E38" w:rsidRDefault="00837E38" w:rsidP="008E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626A" w14:textId="167E27D4" w:rsidR="00292A18" w:rsidRPr="00292A18" w:rsidRDefault="00292A18" w:rsidP="00292A18">
    <w:pPr>
      <w:pStyle w:val="Footer"/>
      <w:ind w:left="-990" w:right="-990"/>
      <w:rPr>
        <w:sz w:val="28"/>
        <w:szCs w:val="28"/>
      </w:rPr>
    </w:pPr>
    <w:r w:rsidRPr="00292A18">
      <w:rPr>
        <w:sz w:val="20"/>
        <w:szCs w:val="20"/>
      </w:rPr>
      <w:t xml:space="preserve">Example provided by QualityHub for Informational Purposes Only.   It is the responsibility of the manufacturer or specification developer to determine the applicability of information in this template to their unique product and business.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8807" w14:textId="77777777" w:rsidR="00837E38" w:rsidRDefault="00837E38" w:rsidP="008E388B">
      <w:pPr>
        <w:spacing w:after="0" w:line="240" w:lineRule="auto"/>
      </w:pPr>
      <w:r>
        <w:separator/>
      </w:r>
    </w:p>
  </w:footnote>
  <w:footnote w:type="continuationSeparator" w:id="0">
    <w:p w14:paraId="592216AF" w14:textId="77777777" w:rsidR="00837E38" w:rsidRDefault="00837E38" w:rsidP="008E3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2FCE" w14:textId="039842DA" w:rsidR="008E388B" w:rsidRDefault="008E388B" w:rsidP="00C33D76">
    <w:pPr>
      <w:pStyle w:val="Header"/>
      <w:ind w:left="-810"/>
    </w:pPr>
    <w:r>
      <w:rPr>
        <w:noProof/>
      </w:rPr>
      <w:drawing>
        <wp:anchor distT="0" distB="0" distL="114300" distR="114300" simplePos="0" relativeHeight="251659264" behindDoc="0" locked="0" layoutInCell="1" allowOverlap="1" wp14:anchorId="0556D48C" wp14:editId="31AEEDC5">
          <wp:simplePos x="0" y="0"/>
          <wp:positionH relativeFrom="margin">
            <wp:align>left</wp:align>
          </wp:positionH>
          <wp:positionV relativeFrom="paragraph">
            <wp:posOffset>-51701</wp:posOffset>
          </wp:positionV>
          <wp:extent cx="1394460" cy="350520"/>
          <wp:effectExtent l="0" t="0" r="0" b="0"/>
          <wp:wrapSquare wrapText="bothSides"/>
          <wp:docPr id="1673261902"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261902"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4460" cy="3505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8B"/>
    <w:rsid w:val="0002293C"/>
    <w:rsid w:val="00085991"/>
    <w:rsid w:val="000C3E34"/>
    <w:rsid w:val="001B4B42"/>
    <w:rsid w:val="00292A18"/>
    <w:rsid w:val="004B6890"/>
    <w:rsid w:val="004D13B4"/>
    <w:rsid w:val="007F577C"/>
    <w:rsid w:val="00837E38"/>
    <w:rsid w:val="008E388B"/>
    <w:rsid w:val="008F6774"/>
    <w:rsid w:val="00953059"/>
    <w:rsid w:val="00A70CEA"/>
    <w:rsid w:val="00B578EA"/>
    <w:rsid w:val="00B6157A"/>
    <w:rsid w:val="00C33D76"/>
    <w:rsid w:val="00CE61FD"/>
    <w:rsid w:val="00F7505C"/>
    <w:rsid w:val="00F85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7E9A"/>
  <w15:chartTrackingRefBased/>
  <w15:docId w15:val="{31B1BD35-9692-4844-A8ED-D98ABAA3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3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3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88B"/>
  </w:style>
  <w:style w:type="paragraph" w:styleId="Footer">
    <w:name w:val="footer"/>
    <w:basedOn w:val="Normal"/>
    <w:link w:val="FooterChar"/>
    <w:uiPriority w:val="99"/>
    <w:unhideWhenUsed/>
    <w:rsid w:val="008E3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QualityHub, Inc.</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Fuller</dc:creator>
  <cp:keywords/>
  <dc:description/>
  <cp:lastModifiedBy>Rebecca Fuller</cp:lastModifiedBy>
  <cp:revision>11</cp:revision>
  <dcterms:created xsi:type="dcterms:W3CDTF">2023-04-19T18:34:00Z</dcterms:created>
  <dcterms:modified xsi:type="dcterms:W3CDTF">2023-05-09T15:54:00Z</dcterms:modified>
</cp:coreProperties>
</file>